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E" w:rsidRDefault="007543B8">
      <w:pPr>
        <w:rPr>
          <w:sz w:val="40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89202</wp:posOffset>
            </wp:positionV>
            <wp:extent cx="1619250" cy="762666"/>
            <wp:effectExtent l="19050" t="0" r="0" b="0"/>
            <wp:wrapNone/>
            <wp:docPr id="6" name="Bild 6" descr="EKS_Logo_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KS_Logo_f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E25">
        <w:rPr>
          <w:sz w:val="40"/>
        </w:rPr>
        <w:fldChar w:fldCharType="begin">
          <w:ffData>
            <w:name w:val="Text6"/>
            <w:enabled/>
            <w:calcOnExit w:val="0"/>
            <w:textInput>
              <w:default w:val="Gde"/>
            </w:textInput>
          </w:ffData>
        </w:fldChar>
      </w:r>
      <w:bookmarkStart w:id="0" w:name="Text6"/>
      <w:r w:rsidR="00AD5B5E">
        <w:rPr>
          <w:sz w:val="40"/>
        </w:rPr>
        <w:instrText xml:space="preserve"> FORMTEXT </w:instrText>
      </w:r>
      <w:r w:rsidR="000C2E25">
        <w:rPr>
          <w:sz w:val="40"/>
        </w:rPr>
      </w:r>
      <w:r w:rsidR="000C2E25">
        <w:rPr>
          <w:sz w:val="40"/>
        </w:rPr>
        <w:fldChar w:fldCharType="separate"/>
      </w:r>
      <w:r w:rsidR="00AD5B5E">
        <w:rPr>
          <w:noProof/>
          <w:sz w:val="40"/>
        </w:rPr>
        <w:t>Gde</w:t>
      </w:r>
      <w:r w:rsidR="000C2E25">
        <w:rPr>
          <w:sz w:val="40"/>
        </w:rPr>
        <w:fldChar w:fldCharType="end"/>
      </w:r>
      <w:bookmarkEnd w:id="0"/>
    </w:p>
    <w:p w:rsidR="00AD5B5E" w:rsidRDefault="000C2E25">
      <w:pPr>
        <w:rPr>
          <w:sz w:val="40"/>
        </w:rPr>
      </w:pPr>
      <w:r>
        <w:rPr>
          <w:sz w:val="40"/>
        </w:rPr>
        <w:fldChar w:fldCharType="begin">
          <w:ffData>
            <w:name w:val="Text7"/>
            <w:enabled/>
            <w:calcOnExit w:val="0"/>
            <w:textInput>
              <w:default w:val="Ort"/>
            </w:textInput>
          </w:ffData>
        </w:fldChar>
      </w:r>
      <w:bookmarkStart w:id="1" w:name="Text7"/>
      <w:r w:rsidR="00AD5B5E">
        <w:rPr>
          <w:sz w:val="40"/>
        </w:rPr>
        <w:instrText xml:space="preserve"> FORMTEXT </w:instrText>
      </w:r>
      <w:r>
        <w:rPr>
          <w:sz w:val="40"/>
        </w:rPr>
      </w:r>
      <w:r>
        <w:rPr>
          <w:sz w:val="40"/>
        </w:rPr>
        <w:fldChar w:fldCharType="separate"/>
      </w:r>
      <w:r w:rsidR="00AD5B5E">
        <w:rPr>
          <w:noProof/>
          <w:sz w:val="40"/>
        </w:rPr>
        <w:t>Ort</w:t>
      </w:r>
      <w:r>
        <w:rPr>
          <w:sz w:val="40"/>
        </w:rPr>
        <w:fldChar w:fldCharType="end"/>
      </w:r>
      <w:bookmarkEnd w:id="1"/>
    </w:p>
    <w:p w:rsidR="00AD5B5E" w:rsidRDefault="000C2E25">
      <w:pPr>
        <w:rPr>
          <w:sz w:val="40"/>
        </w:rPr>
      </w:pPr>
      <w:r>
        <w:rPr>
          <w:sz w:val="40"/>
        </w:rPr>
        <w:fldChar w:fldCharType="begin">
          <w:ffData>
            <w:name w:val=""/>
            <w:enabled/>
            <w:calcOnExit w:val="0"/>
            <w:textInput>
              <w:default w:val="Projekt"/>
            </w:textInput>
          </w:ffData>
        </w:fldChar>
      </w:r>
      <w:r w:rsidR="00AD5B5E">
        <w:rPr>
          <w:sz w:val="40"/>
        </w:rPr>
        <w:instrText xml:space="preserve"> FORMTEXT </w:instrText>
      </w:r>
      <w:r>
        <w:rPr>
          <w:sz w:val="40"/>
        </w:rPr>
      </w:r>
      <w:r>
        <w:rPr>
          <w:sz w:val="40"/>
        </w:rPr>
        <w:fldChar w:fldCharType="separate"/>
      </w:r>
      <w:r w:rsidR="00AD5B5E">
        <w:rPr>
          <w:noProof/>
          <w:sz w:val="40"/>
        </w:rPr>
        <w:t>Projekt</w:t>
      </w:r>
      <w:r>
        <w:rPr>
          <w:sz w:val="40"/>
        </w:rPr>
        <w:fldChar w:fldCharType="end"/>
      </w:r>
      <w:r w:rsidR="00AD5B5E">
        <w:rPr>
          <w:sz w:val="40"/>
        </w:rPr>
        <w:t xml:space="preserve"> </w:t>
      </w:r>
    </w:p>
    <w:p w:rsidR="00AD5B5E" w:rsidRDefault="00AD5B5E">
      <w:pPr>
        <w:rPr>
          <w:sz w:val="40"/>
        </w:rPr>
      </w:pPr>
    </w:p>
    <w:p w:rsidR="00AD5B5E" w:rsidRDefault="00AD5B5E">
      <w:r>
        <w:rPr>
          <w:sz w:val="40"/>
        </w:rPr>
        <w:t>OFFERTE</w:t>
      </w:r>
    </w:p>
    <w:p w:rsidR="00AD5B5E" w:rsidRDefault="00AD5B5E"/>
    <w:p w:rsidR="00AD5B5E" w:rsidRDefault="00AD5B5E">
      <w:r>
        <w:t>Basierend auf NPK</w:t>
      </w:r>
    </w:p>
    <w:p w:rsidR="00AD5B5E" w:rsidRDefault="00AD5B5E"/>
    <w:p w:rsidR="00AD5B5E" w:rsidRDefault="00AD5B5E">
      <w:pPr>
        <w:tabs>
          <w:tab w:val="left" w:pos="6804"/>
        </w:tabs>
      </w:pPr>
      <w:r>
        <w:t>111/D95  REGIEANSÄTZE</w:t>
      </w:r>
      <w:r>
        <w:tab/>
      </w:r>
    </w:p>
    <w:p w:rsidR="00AD5B5E" w:rsidRDefault="00AD5B5E"/>
    <w:p w:rsidR="00AD5B5E" w:rsidRDefault="00AD5B5E">
      <w:pPr>
        <w:tabs>
          <w:tab w:val="left" w:pos="6804"/>
        </w:tabs>
      </w:pPr>
      <w:r>
        <w:t>151/D94  BAUARBEITEN FÜR WERKLEITUNGEN</w:t>
      </w:r>
      <w:r>
        <w:tab/>
      </w:r>
    </w:p>
    <w:p w:rsidR="00AD5B5E" w:rsidRDefault="00AD5B5E">
      <w:pPr>
        <w:tabs>
          <w:tab w:val="left" w:pos="6521"/>
        </w:tabs>
      </w:pPr>
    </w:p>
    <w:p w:rsidR="00AD5B5E" w:rsidRDefault="00AD5B5E">
      <w:pPr>
        <w:tabs>
          <w:tab w:val="left" w:pos="6804"/>
        </w:tabs>
      </w:pPr>
    </w:p>
    <w:p w:rsidR="00AD5B5E" w:rsidRDefault="00AD5B5E">
      <w:pPr>
        <w:tabs>
          <w:tab w:val="left" w:pos="6804"/>
        </w:tabs>
      </w:pPr>
      <w:r>
        <w:tab/>
        <w:t xml:space="preserve"> </w:t>
      </w:r>
    </w:p>
    <w:p w:rsidR="00AD5B5E" w:rsidRDefault="00AD5B5E">
      <w:pPr>
        <w:tabs>
          <w:tab w:val="left" w:pos="6804"/>
        </w:tabs>
      </w:pPr>
      <w:r>
        <w:tab/>
      </w:r>
    </w:p>
    <w:p w:rsidR="00AD5B5E" w:rsidRDefault="00AD5B5E">
      <w:pPr>
        <w:tabs>
          <w:tab w:val="left" w:pos="6804"/>
        </w:tabs>
      </w:pPr>
    </w:p>
    <w:p w:rsidR="00AD5B5E" w:rsidRDefault="00AD5B5E">
      <w:pPr>
        <w:tabs>
          <w:tab w:val="left" w:pos="3402"/>
          <w:tab w:val="left" w:pos="6804"/>
        </w:tabs>
        <w:spacing w:line="360" w:lineRule="auto"/>
        <w:rPr>
          <w:u w:val="single"/>
        </w:rPr>
      </w:pPr>
      <w:r>
        <w:t>Konditionen:</w:t>
      </w:r>
      <w:r>
        <w:tab/>
        <w:t xml:space="preserve">Rabatt </w:t>
      </w:r>
      <w:r w:rsidR="000C2E25">
        <w:rPr>
          <w:sz w:val="28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sz w:val="28"/>
          <w:u w:val="dotted"/>
        </w:rPr>
        <w:instrText xml:space="preserve"> FORMTEXT </w:instrText>
      </w:r>
      <w:r w:rsidR="000C2E25">
        <w:rPr>
          <w:sz w:val="28"/>
          <w:u w:val="dotted"/>
        </w:rPr>
      </w:r>
      <w:r w:rsidR="000C2E25">
        <w:rPr>
          <w:sz w:val="28"/>
          <w:u w:val="dotted"/>
        </w:rPr>
        <w:fldChar w:fldCharType="separate"/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 w:rsidR="000C2E25">
        <w:rPr>
          <w:sz w:val="28"/>
          <w:u w:val="dotted"/>
        </w:rPr>
        <w:fldChar w:fldCharType="end"/>
      </w:r>
      <w:bookmarkEnd w:id="2"/>
      <w:r>
        <w:rPr>
          <w:sz w:val="28"/>
          <w:u w:val="dotted"/>
        </w:rPr>
        <w:t xml:space="preserve">       </w:t>
      </w:r>
      <w:r>
        <w:t>% (auf Rechnungsbetrag)</w:t>
      </w:r>
      <w:r>
        <w:tab/>
      </w:r>
      <w:r>
        <w:rPr>
          <w:u w:val="single"/>
        </w:rPr>
        <w:t xml:space="preserve"> </w:t>
      </w:r>
    </w:p>
    <w:p w:rsidR="00AD5B5E" w:rsidRDefault="00AD5B5E">
      <w:pPr>
        <w:tabs>
          <w:tab w:val="left" w:pos="3402"/>
          <w:tab w:val="left" w:pos="6804"/>
        </w:tabs>
        <w:spacing w:line="360" w:lineRule="auto"/>
      </w:pPr>
      <w:r>
        <w:tab/>
        <w:t xml:space="preserve">Rabatt </w:t>
      </w:r>
      <w:r w:rsidR="000C2E25">
        <w:rPr>
          <w:sz w:val="28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8"/>
          <w:u w:val="dotted"/>
        </w:rPr>
        <w:instrText xml:space="preserve"> FORMTEXT </w:instrText>
      </w:r>
      <w:r w:rsidR="000C2E25">
        <w:rPr>
          <w:sz w:val="28"/>
          <w:u w:val="dotted"/>
        </w:rPr>
      </w:r>
      <w:r w:rsidR="000C2E25">
        <w:rPr>
          <w:sz w:val="28"/>
          <w:u w:val="dotted"/>
        </w:rPr>
        <w:fldChar w:fldCharType="separate"/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 w:rsidR="000C2E25">
        <w:rPr>
          <w:sz w:val="28"/>
          <w:u w:val="dotted"/>
        </w:rPr>
        <w:fldChar w:fldCharType="end"/>
      </w:r>
      <w:r>
        <w:rPr>
          <w:sz w:val="28"/>
          <w:u w:val="dotted"/>
        </w:rPr>
        <w:t xml:space="preserve">       </w:t>
      </w:r>
      <w:r>
        <w:t>% (auf Regieansätze Kt.SH.)</w:t>
      </w:r>
    </w:p>
    <w:p w:rsidR="00AD5B5E" w:rsidRDefault="00AD5B5E">
      <w:pPr>
        <w:tabs>
          <w:tab w:val="left" w:pos="3402"/>
          <w:tab w:val="left" w:pos="6804"/>
        </w:tabs>
        <w:spacing w:line="360" w:lineRule="auto"/>
      </w:pPr>
      <w:r>
        <w:tab/>
      </w:r>
    </w:p>
    <w:p w:rsidR="00AD5B5E" w:rsidRDefault="00AD5B5E">
      <w:pPr>
        <w:tabs>
          <w:tab w:val="left" w:pos="3402"/>
          <w:tab w:val="left" w:pos="6804"/>
        </w:tabs>
        <w:spacing w:line="360" w:lineRule="auto"/>
      </w:pPr>
      <w:r>
        <w:t>Zahlungsbedingungen:</w:t>
      </w:r>
      <w:r>
        <w:tab/>
        <w:t>innert 30 Tagen 2  % Skonto</w:t>
      </w:r>
      <w:r>
        <w:tab/>
        <w:t xml:space="preserve"> </w:t>
      </w:r>
    </w:p>
    <w:p w:rsidR="00AD5B5E" w:rsidRDefault="00AD5B5E">
      <w:pPr>
        <w:tabs>
          <w:tab w:val="left" w:pos="3402"/>
          <w:tab w:val="left" w:pos="6804"/>
        </w:tabs>
        <w:spacing w:line="360" w:lineRule="auto"/>
      </w:pPr>
      <w:r>
        <w:tab/>
        <w:t>(zuzüglich gesetzliche MwSt)</w:t>
      </w:r>
      <w:r>
        <w:tab/>
      </w:r>
    </w:p>
    <w:p w:rsidR="00AD5B5E" w:rsidRDefault="00AD5B5E">
      <w:pPr>
        <w:tabs>
          <w:tab w:val="left" w:pos="3402"/>
          <w:tab w:val="left" w:pos="6804"/>
        </w:tabs>
      </w:pPr>
      <w:r>
        <w:tab/>
        <w:t xml:space="preserve"> </w:t>
      </w:r>
    </w:p>
    <w:p w:rsidR="00AD5B5E" w:rsidRDefault="00AD5B5E">
      <w:pPr>
        <w:tabs>
          <w:tab w:val="left" w:pos="3402"/>
          <w:tab w:val="left" w:pos="6804"/>
        </w:tabs>
        <w:rPr>
          <w:b/>
        </w:rPr>
      </w:pPr>
      <w:r>
        <w:tab/>
      </w:r>
    </w:p>
    <w:p w:rsidR="00AD5B5E" w:rsidRDefault="00AD5B5E">
      <w:pPr>
        <w:tabs>
          <w:tab w:val="left" w:pos="3402"/>
          <w:tab w:val="left" w:pos="6804"/>
        </w:tabs>
        <w:rPr>
          <w:b/>
        </w:rPr>
      </w:pP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22"/>
          <w:u w:val="dotted"/>
        </w:rPr>
      </w:pPr>
      <w:r>
        <w:rPr>
          <w:sz w:val="22"/>
        </w:rPr>
        <w:t>Baubeginn:</w:t>
      </w:r>
      <w:r>
        <w:rPr>
          <w:sz w:val="22"/>
        </w:rPr>
        <w:tab/>
      </w:r>
      <w:r w:rsidR="000C2E25">
        <w:rPr>
          <w:sz w:val="28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8"/>
          <w:u w:val="dotted"/>
        </w:rPr>
        <w:instrText xml:space="preserve"> FORMTEXT </w:instrText>
      </w:r>
      <w:r w:rsidR="000C2E25">
        <w:rPr>
          <w:sz w:val="28"/>
          <w:u w:val="dotted"/>
        </w:rPr>
      </w:r>
      <w:r w:rsidR="000C2E25">
        <w:rPr>
          <w:sz w:val="28"/>
          <w:u w:val="dotted"/>
        </w:rPr>
        <w:fldChar w:fldCharType="separate"/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 w:rsidR="000C2E25">
        <w:rPr>
          <w:sz w:val="28"/>
          <w:u w:val="dotted"/>
        </w:rPr>
        <w:fldChar w:fldCharType="end"/>
      </w:r>
      <w:r>
        <w:rPr>
          <w:sz w:val="28"/>
          <w:u w:val="dotted"/>
        </w:rPr>
        <w:t xml:space="preserve">            </w:t>
      </w:r>
      <w:r>
        <w:rPr>
          <w:sz w:val="8"/>
          <w:u w:val="dotted"/>
        </w:rPr>
        <w:t>.</w:t>
      </w: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22"/>
          <w:u w:val="single"/>
        </w:rPr>
      </w:pP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22"/>
          <w:u w:val="dotted"/>
        </w:rPr>
      </w:pPr>
      <w:r>
        <w:rPr>
          <w:sz w:val="22"/>
        </w:rPr>
        <w:t>Fertigstellung:</w:t>
      </w:r>
      <w:r>
        <w:rPr>
          <w:sz w:val="22"/>
        </w:rPr>
        <w:tab/>
      </w:r>
      <w:r w:rsidR="000C2E25">
        <w:rPr>
          <w:sz w:val="28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  <w:u w:val="dotted"/>
        </w:rPr>
        <w:instrText xml:space="preserve"> FORMTEXT </w:instrText>
      </w:r>
      <w:r w:rsidR="000C2E25">
        <w:rPr>
          <w:sz w:val="28"/>
          <w:u w:val="dotted"/>
        </w:rPr>
      </w:r>
      <w:r w:rsidR="000C2E25">
        <w:rPr>
          <w:sz w:val="28"/>
          <w:u w:val="dotted"/>
        </w:rPr>
        <w:fldChar w:fldCharType="separate"/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>
        <w:rPr>
          <w:noProof/>
          <w:sz w:val="28"/>
          <w:u w:val="dotted"/>
        </w:rPr>
        <w:t> </w:t>
      </w:r>
      <w:r w:rsidR="000C2E25">
        <w:rPr>
          <w:sz w:val="28"/>
          <w:u w:val="dotted"/>
        </w:rPr>
        <w:fldChar w:fldCharType="end"/>
      </w:r>
      <w:r>
        <w:rPr>
          <w:sz w:val="28"/>
          <w:u w:val="dotted"/>
        </w:rPr>
        <w:t xml:space="preserve">            </w:t>
      </w:r>
      <w:r>
        <w:rPr>
          <w:sz w:val="8"/>
          <w:u w:val="dotted"/>
        </w:rPr>
        <w:t>.</w:t>
      </w: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22"/>
        </w:rPr>
      </w:pPr>
      <w:r>
        <w:rPr>
          <w:sz w:val="22"/>
        </w:rPr>
        <w:t xml:space="preserve">   </w:t>
      </w: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22"/>
        </w:rPr>
      </w:pPr>
      <w:r>
        <w:rPr>
          <w:sz w:val="22"/>
        </w:rPr>
        <w:t>Deckbelag:</w:t>
      </w:r>
      <w:r>
        <w:rPr>
          <w:sz w:val="22"/>
        </w:rPr>
        <w:tab/>
        <w:t>nach Absprache mit Unternehmer</w:t>
      </w: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22"/>
        </w:rPr>
      </w:pPr>
      <w:r>
        <w:rPr>
          <w:sz w:val="22"/>
        </w:rPr>
        <w:t>Garantie:</w:t>
      </w:r>
      <w:r>
        <w:rPr>
          <w:sz w:val="22"/>
        </w:rPr>
        <w:tab/>
        <w:t>gem. SIA 118 / VSS Norm 640408c (Beläge)</w:t>
      </w: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22"/>
        </w:rPr>
      </w:pPr>
      <w:r>
        <w:rPr>
          <w:sz w:val="22"/>
        </w:rPr>
        <w:t>Eingabetermin:</w:t>
      </w:r>
      <w:r>
        <w:rPr>
          <w:sz w:val="22"/>
        </w:rPr>
        <w:tab/>
      </w:r>
      <w:r>
        <w:rPr>
          <w:b/>
          <w:sz w:val="22"/>
        </w:rPr>
        <w:t xml:space="preserve">spätestens </w:t>
      </w:r>
      <w:r w:rsidR="000C2E25">
        <w:rPr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sz w:val="22"/>
        </w:rPr>
        <w:instrText xml:space="preserve"> FORMTEXT </w:instrText>
      </w:r>
      <w:r w:rsidR="000C2E25">
        <w:rPr>
          <w:b/>
          <w:sz w:val="22"/>
        </w:rPr>
      </w:r>
      <w:r w:rsidR="000C2E25"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 w:rsidR="000C2E25">
        <w:rPr>
          <w:b/>
          <w:sz w:val="22"/>
        </w:rPr>
        <w:fldChar w:fldCharType="end"/>
      </w:r>
      <w:bookmarkEnd w:id="3"/>
      <w:r>
        <w:rPr>
          <w:b/>
          <w:sz w:val="22"/>
        </w:rPr>
        <w:t xml:space="preserve"> A-Post</w:t>
      </w:r>
      <w:r>
        <w:rPr>
          <w:sz w:val="22"/>
        </w:rPr>
        <w:t xml:space="preserve"> (Poststempel)</w:t>
      </w: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16"/>
        </w:rPr>
      </w:pP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16"/>
        </w:rPr>
      </w:pPr>
    </w:p>
    <w:p w:rsidR="00AD5B5E" w:rsidRDefault="00AD5B5E">
      <w:pPr>
        <w:tabs>
          <w:tab w:val="left" w:pos="2552"/>
          <w:tab w:val="left" w:pos="3402"/>
          <w:tab w:val="left" w:pos="6804"/>
        </w:tabs>
        <w:jc w:val="both"/>
        <w:rPr>
          <w:sz w:val="22"/>
        </w:rPr>
      </w:pPr>
      <w:r>
        <w:rPr>
          <w:sz w:val="22"/>
        </w:rPr>
        <w:t>Die Offerten sind verschlossen mit der Aufschrift: Projekt "</w:t>
      </w:r>
      <w:r w:rsidR="000C2E25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2"/>
        </w:rPr>
        <w:instrText xml:space="preserve"> FORMTEXT </w:instrText>
      </w:r>
      <w:r w:rsidR="000C2E25">
        <w:rPr>
          <w:sz w:val="22"/>
        </w:rPr>
      </w:r>
      <w:r w:rsidR="000C2E2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0C2E25">
        <w:rPr>
          <w:sz w:val="22"/>
        </w:rPr>
        <w:fldChar w:fldCharType="end"/>
      </w:r>
      <w:bookmarkEnd w:id="4"/>
      <w:r>
        <w:rPr>
          <w:sz w:val="22"/>
        </w:rPr>
        <w:t>" an die Elektrizitätswerk des Kantons Schaffhausen AG, Rheinstrasse 37, 8200 Schaffhausen einzureichen.</w:t>
      </w:r>
    </w:p>
    <w:p w:rsidR="00AD5B5E" w:rsidRDefault="00AD5B5E">
      <w:pPr>
        <w:tabs>
          <w:tab w:val="left" w:pos="2552"/>
          <w:tab w:val="left" w:pos="3402"/>
          <w:tab w:val="left" w:pos="6804"/>
        </w:tabs>
        <w:rPr>
          <w:sz w:val="16"/>
        </w:rPr>
      </w:pPr>
    </w:p>
    <w:p w:rsidR="00AD5B5E" w:rsidRDefault="00AD5B5E">
      <w:pPr>
        <w:tabs>
          <w:tab w:val="left" w:pos="2552"/>
          <w:tab w:val="left" w:pos="3402"/>
          <w:tab w:val="left" w:pos="5670"/>
          <w:tab w:val="left" w:pos="6804"/>
          <w:tab w:val="right" w:leader="dot" w:pos="9356"/>
        </w:tabs>
        <w:rPr>
          <w:sz w:val="22"/>
          <w:u w:val="dotted"/>
        </w:rPr>
      </w:pPr>
      <w:r>
        <w:rPr>
          <w:sz w:val="22"/>
        </w:rPr>
        <w:t>Der Unternehmer: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Datum</w:t>
      </w:r>
      <w:r>
        <w:rPr>
          <w:sz w:val="28"/>
        </w:rPr>
        <w:t xml:space="preserve">  </w:t>
      </w:r>
      <w:r>
        <w:rPr>
          <w:sz w:val="28"/>
        </w:rPr>
        <w:tab/>
      </w:r>
      <w:r w:rsidR="000C2E25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sz w:val="22"/>
        </w:rPr>
        <w:instrText xml:space="preserve"> FORMTEXT </w:instrText>
      </w:r>
      <w:r w:rsidR="000C2E25">
        <w:rPr>
          <w:sz w:val="22"/>
        </w:rPr>
      </w:r>
      <w:r w:rsidR="000C2E2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0C2E25">
        <w:rPr>
          <w:sz w:val="22"/>
        </w:rPr>
        <w:fldChar w:fldCharType="end"/>
      </w:r>
      <w:bookmarkEnd w:id="5"/>
      <w:r>
        <w:rPr>
          <w:sz w:val="22"/>
        </w:rPr>
        <w:tab/>
      </w:r>
      <w:r>
        <w:rPr>
          <w:b/>
          <w:sz w:val="28"/>
          <w:u w:val="dotted"/>
        </w:rPr>
        <w:t xml:space="preserve">      </w:t>
      </w:r>
    </w:p>
    <w:p w:rsidR="00AD5B5E" w:rsidRDefault="00AD5B5E">
      <w:pPr>
        <w:tabs>
          <w:tab w:val="left" w:pos="2552"/>
          <w:tab w:val="left" w:pos="3402"/>
          <w:tab w:val="left" w:pos="5670"/>
          <w:tab w:val="left" w:pos="6804"/>
          <w:tab w:val="right" w:leader="dot" w:pos="935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Telefon Nr.</w:t>
      </w:r>
      <w:r>
        <w:rPr>
          <w:sz w:val="22"/>
        </w:rPr>
        <w:tab/>
      </w:r>
      <w:r w:rsidR="000C2E25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0C2E25">
        <w:rPr>
          <w:sz w:val="22"/>
        </w:rPr>
      </w:r>
      <w:r w:rsidR="000C2E2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0C2E25">
        <w:rPr>
          <w:sz w:val="22"/>
        </w:rPr>
        <w:fldChar w:fldCharType="end"/>
      </w:r>
      <w:r>
        <w:rPr>
          <w:sz w:val="22"/>
        </w:rPr>
        <w:tab/>
      </w:r>
    </w:p>
    <w:p w:rsidR="00AD5B5E" w:rsidRDefault="00AD5B5E">
      <w:pPr>
        <w:tabs>
          <w:tab w:val="left" w:pos="2552"/>
          <w:tab w:val="left" w:pos="3402"/>
          <w:tab w:val="left" w:pos="5670"/>
          <w:tab w:val="left" w:pos="6804"/>
          <w:tab w:val="right" w:pos="9356"/>
        </w:tabs>
        <w:rPr>
          <w:sz w:val="22"/>
          <w:u w:val="single"/>
        </w:rPr>
      </w:pPr>
    </w:p>
    <w:p w:rsidR="00AD5B5E" w:rsidRDefault="00AD5B5E">
      <w:pPr>
        <w:tabs>
          <w:tab w:val="left" w:pos="2552"/>
          <w:tab w:val="left" w:pos="3402"/>
          <w:tab w:val="left" w:pos="5670"/>
          <w:tab w:val="left" w:pos="6804"/>
        </w:tabs>
        <w:spacing w:line="48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Sachbearbeiter:</w:t>
      </w:r>
    </w:p>
    <w:p w:rsidR="00AD5B5E" w:rsidRDefault="00AD5B5E">
      <w:pPr>
        <w:tabs>
          <w:tab w:val="left" w:pos="2552"/>
          <w:tab w:val="left" w:pos="3402"/>
          <w:tab w:val="left" w:pos="5670"/>
          <w:tab w:val="right" w:leader="dot" w:pos="9356"/>
        </w:tabs>
        <w:rPr>
          <w:sz w:val="22"/>
        </w:rPr>
      </w:pPr>
      <w:r>
        <w:rPr>
          <w:sz w:val="16"/>
        </w:rPr>
        <w:t xml:space="preserve"> (Firmenstempel)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C2E25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0C2E25">
        <w:rPr>
          <w:sz w:val="22"/>
        </w:rPr>
      </w:r>
      <w:r w:rsidR="000C2E2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0C2E25">
        <w:rPr>
          <w:sz w:val="22"/>
        </w:rPr>
        <w:fldChar w:fldCharType="end"/>
      </w:r>
      <w:r>
        <w:rPr>
          <w:sz w:val="22"/>
        </w:rPr>
        <w:tab/>
      </w:r>
    </w:p>
    <w:p w:rsidR="00AD5B5E" w:rsidRDefault="00AD5B5E">
      <w:pPr>
        <w:tabs>
          <w:tab w:val="left" w:pos="2552"/>
          <w:tab w:val="left" w:pos="3402"/>
          <w:tab w:val="left" w:pos="5670"/>
          <w:tab w:val="right" w:leader="dot" w:pos="9356"/>
        </w:tabs>
        <w:rPr>
          <w:sz w:val="22"/>
        </w:rPr>
      </w:pPr>
    </w:p>
    <w:p w:rsidR="00AD5B5E" w:rsidRDefault="00AD5B5E">
      <w:pPr>
        <w:tabs>
          <w:tab w:val="left" w:pos="2552"/>
          <w:tab w:val="left" w:pos="3402"/>
          <w:tab w:val="left" w:pos="5670"/>
          <w:tab w:val="right" w:leader="dot" w:pos="9356"/>
        </w:tabs>
        <w:rPr>
          <w:sz w:val="22"/>
        </w:rPr>
      </w:pPr>
    </w:p>
    <w:p w:rsidR="00AD5B5E" w:rsidRDefault="00AD5B5E">
      <w:pPr>
        <w:tabs>
          <w:tab w:val="left" w:pos="2552"/>
          <w:tab w:val="left" w:pos="3402"/>
          <w:tab w:val="left" w:pos="5670"/>
          <w:tab w:val="right" w:leader="dot" w:pos="9356"/>
        </w:tabs>
        <w:rPr>
          <w:sz w:val="22"/>
        </w:rPr>
      </w:pPr>
      <w:r>
        <w:rPr>
          <w:sz w:val="22"/>
        </w:rPr>
        <w:tab/>
      </w:r>
    </w:p>
    <w:p w:rsidR="00AD5B5E" w:rsidRDefault="00AD5B5E"/>
    <w:p w:rsidR="00AD5B5E" w:rsidRDefault="00AD5B5E"/>
    <w:p w:rsidR="00AD5B5E" w:rsidRDefault="00AD5B5E"/>
    <w:p w:rsidR="00AD5B5E" w:rsidRDefault="00AD5B5E"/>
    <w:p w:rsidR="00AD5B5E" w:rsidRDefault="00AD5B5E">
      <w:r>
        <w:t>ALLGEMEINE WEISUNGEN UND BEMERKUNGEN</w:t>
      </w:r>
    </w:p>
    <w:p w:rsidR="00AD5B5E" w:rsidRDefault="00AD5B5E">
      <w:r>
        <w:t>--------------------------------------------------------------------</w:t>
      </w:r>
    </w:p>
    <w:p w:rsidR="00AD5B5E" w:rsidRDefault="00AD5B5E">
      <w:r>
        <w:tab/>
      </w:r>
      <w:r>
        <w:tab/>
      </w:r>
    </w:p>
    <w:p w:rsidR="00AD5B5E" w:rsidRDefault="00AD5B5E">
      <w:pPr>
        <w:tabs>
          <w:tab w:val="left" w:pos="851"/>
        </w:tabs>
      </w:pPr>
      <w:r>
        <w:tab/>
      </w:r>
    </w:p>
    <w:p w:rsidR="00AD5B5E" w:rsidRDefault="00AD5B5E">
      <w:pPr>
        <w:tabs>
          <w:tab w:val="left" w:pos="851"/>
        </w:tabs>
      </w:pPr>
      <w:r>
        <w:tab/>
      </w:r>
    </w:p>
    <w:p w:rsidR="00AD5B5E" w:rsidRDefault="00AD5B5E">
      <w:pPr>
        <w:tabs>
          <w:tab w:val="left" w:pos="851"/>
        </w:tabs>
      </w:pPr>
      <w:r>
        <w:t xml:space="preserve">Sachbearbeiter Tiefbau:  </w:t>
      </w:r>
      <w:r>
        <w:tab/>
        <w:t>André Schiess, Leiter Netzbau</w:t>
      </w:r>
      <w:r>
        <w:tab/>
      </w:r>
      <w:r>
        <w:tab/>
        <w:t>Tel. +41 52 633 53 31</w:t>
      </w:r>
    </w:p>
    <w:p w:rsidR="00AD5B5E" w:rsidRDefault="00AD5B5E">
      <w:pPr>
        <w:tabs>
          <w:tab w:val="left" w:pos="851"/>
        </w:tabs>
      </w:pPr>
      <w:r>
        <w:tab/>
      </w:r>
      <w:r>
        <w:tab/>
      </w:r>
      <w:r>
        <w:tab/>
      </w:r>
      <w:r>
        <w:tab/>
        <w:t xml:space="preserve">G. Bonifacio, Koordination Tiefbau </w:t>
      </w:r>
      <w:r>
        <w:tab/>
        <w:t>Tel. +41 52 633 53 32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1.</w:t>
      </w:r>
      <w:r>
        <w:tab/>
        <w:t>Dieser Offerte liegen nachstehende Pläne zu Grunde: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ab/>
        <w:t xml:space="preserve">Projektplan vom </w:t>
      </w:r>
      <w:r w:rsidR="000C2E25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 w:rsidR="000C2E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C2E25">
        <w:fldChar w:fldCharType="end"/>
      </w:r>
      <w:bookmarkEnd w:id="6"/>
      <w:r>
        <w:t>, Elektrizitätswerk des Kantons Schaffhausen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2.</w:t>
      </w:r>
      <w:r>
        <w:tab/>
        <w:t>Es gelten in der nachstehenden Reihenfolge:</w:t>
      </w:r>
    </w:p>
    <w:p w:rsidR="00AD5B5E" w:rsidRDefault="00AD5B5E">
      <w:pPr>
        <w:tabs>
          <w:tab w:val="left" w:pos="851"/>
        </w:tabs>
      </w:pPr>
      <w:r>
        <w:tab/>
        <w:t>- das vorliegende Leistungsverzeichnis</w:t>
      </w:r>
    </w:p>
    <w:p w:rsidR="00AD5B5E" w:rsidRDefault="00AD5B5E">
      <w:pPr>
        <w:tabs>
          <w:tab w:val="left" w:pos="851"/>
        </w:tabs>
      </w:pPr>
      <w:r>
        <w:tab/>
        <w:t>- der oben genannte Plan</w:t>
      </w:r>
    </w:p>
    <w:p w:rsidR="00AD5B5E" w:rsidRDefault="00AD5B5E">
      <w:pPr>
        <w:tabs>
          <w:tab w:val="left" w:pos="851"/>
        </w:tabs>
      </w:pPr>
      <w:r>
        <w:tab/>
        <w:t>- die SIA-Normen und Bedingungen, insbesondere Norm 118</w:t>
      </w:r>
    </w:p>
    <w:p w:rsidR="00AD5B5E" w:rsidRDefault="00AD5B5E">
      <w:pPr>
        <w:tabs>
          <w:tab w:val="left" w:pos="851"/>
        </w:tabs>
      </w:pPr>
      <w:r>
        <w:tab/>
        <w:t>- die entsprechenden VSS-Richtlinien- und Vorschriften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3.</w:t>
      </w:r>
      <w:r>
        <w:tab/>
        <w:t>Massgebend für den Leistungsbeschrieb ist der Volltext des ‘NPK Bau 2000’</w:t>
      </w:r>
    </w:p>
    <w:p w:rsidR="00AD5B5E" w:rsidRDefault="00AD5B5E">
      <w:pPr>
        <w:tabs>
          <w:tab w:val="left" w:pos="851"/>
        </w:tabs>
      </w:pPr>
      <w:r>
        <w:tab/>
        <w:t>Das folgende Leistungsverzeichnis ist Kurztext. Der Text des Leistungsver-</w:t>
      </w:r>
    </w:p>
    <w:p w:rsidR="00AD5B5E" w:rsidRDefault="00AD5B5E">
      <w:pPr>
        <w:tabs>
          <w:tab w:val="left" w:pos="851"/>
        </w:tabs>
      </w:pPr>
      <w:r>
        <w:tab/>
        <w:t>zeichnisses darf nicht abgeändert werden. Ergänzungen oder Unternehmer-</w:t>
      </w:r>
    </w:p>
    <w:p w:rsidR="00AD5B5E" w:rsidRDefault="00AD5B5E">
      <w:pPr>
        <w:tabs>
          <w:tab w:val="left" w:pos="851"/>
        </w:tabs>
      </w:pPr>
      <w:r>
        <w:tab/>
        <w:t>varianten sind in besonderer Beilage anzugeben.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4.</w:t>
      </w:r>
      <w:r>
        <w:tab/>
        <w:t>Die Eidg. Verordnung über die Unfallverhütung beim Graben- und Schacht-</w:t>
      </w:r>
    </w:p>
    <w:p w:rsidR="00AD5B5E" w:rsidRDefault="00AD5B5E">
      <w:pPr>
        <w:tabs>
          <w:tab w:val="left" w:pos="851"/>
        </w:tabs>
      </w:pPr>
      <w:r>
        <w:tab/>
        <w:t>bau sowie bei ähnlichen Arbeiten (13.9.63) sind strikte einzuhalten.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5.</w:t>
      </w:r>
      <w:r>
        <w:tab/>
        <w:t>Der Unternehmer hat sich ohne spezielle Hinweise durch die Bauleitung,</w:t>
      </w:r>
    </w:p>
    <w:p w:rsidR="00AD5B5E" w:rsidRDefault="00AD5B5E">
      <w:pPr>
        <w:tabs>
          <w:tab w:val="left" w:pos="851"/>
        </w:tabs>
      </w:pPr>
      <w:r>
        <w:tab/>
        <w:t>vorgängig der Bauausführung bei allen Leitungseigentümern über das</w:t>
      </w:r>
    </w:p>
    <w:p w:rsidR="00AD5B5E" w:rsidRDefault="00AD5B5E">
      <w:pPr>
        <w:tabs>
          <w:tab w:val="left" w:pos="851"/>
        </w:tabs>
      </w:pPr>
      <w:r>
        <w:tab/>
        <w:t>Vorhandensein und die genaue Lage sämtlicher Werkleitungen und Ent-</w:t>
      </w:r>
    </w:p>
    <w:p w:rsidR="00AD5B5E" w:rsidRDefault="00AD5B5E">
      <w:pPr>
        <w:tabs>
          <w:tab w:val="left" w:pos="851"/>
        </w:tabs>
      </w:pPr>
      <w:r>
        <w:tab/>
        <w:t>wässerungen zu informieren. Bei Unklarheiten ist der jeweilige Leitungs-</w:t>
      </w:r>
    </w:p>
    <w:p w:rsidR="00AD5B5E" w:rsidRDefault="00AD5B5E">
      <w:pPr>
        <w:tabs>
          <w:tab w:val="left" w:pos="851"/>
        </w:tabs>
      </w:pPr>
      <w:r>
        <w:tab/>
        <w:t>eigentümer beizuziehen. Für Schäden, die in Missachtung dieser Weisung</w:t>
      </w:r>
    </w:p>
    <w:p w:rsidR="00AD5B5E" w:rsidRDefault="00AD5B5E">
      <w:pPr>
        <w:tabs>
          <w:tab w:val="left" w:pos="851"/>
        </w:tabs>
      </w:pPr>
      <w:r>
        <w:tab/>
        <w:t>auftreten, haftet der Unternehmer vollumfänglich.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6.</w:t>
      </w:r>
      <w:r>
        <w:tab/>
        <w:t xml:space="preserve">Die Lieferung von dem Offertbeschrieb abweichender Fabrikate und Materialien </w:t>
      </w:r>
      <w:r>
        <w:tab/>
        <w:t>bedarf der ausdrücklichen Zustimmung der Bauleitung.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7.</w:t>
      </w:r>
      <w:r>
        <w:tab/>
        <w:t>Der Unternehmer hat auf der Baustelle Tagesrapporte zu führen.</w:t>
      </w:r>
    </w:p>
    <w:p w:rsidR="00AD5B5E" w:rsidRDefault="00AD5B5E">
      <w:pPr>
        <w:tabs>
          <w:tab w:val="left" w:pos="851"/>
        </w:tabs>
      </w:pPr>
      <w:r>
        <w:tab/>
        <w:t>Diese sind der Bauleitung auf Verlangen vorzuweisen.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8.</w:t>
      </w:r>
      <w:r>
        <w:tab/>
        <w:t>Regiearbeiten werden nur anerkannt, wenn sie vor der Ausführung von der</w:t>
      </w:r>
    </w:p>
    <w:p w:rsidR="00AD5B5E" w:rsidRDefault="00AD5B5E">
      <w:pPr>
        <w:tabs>
          <w:tab w:val="left" w:pos="851"/>
        </w:tabs>
      </w:pPr>
      <w:r>
        <w:tab/>
        <w:t>Bauleitung bewilligt  und unverzüglich unterzeichnet wurden.</w:t>
      </w:r>
    </w:p>
    <w:p w:rsidR="00AD5B5E" w:rsidRDefault="00AD5B5E">
      <w:pPr>
        <w:tabs>
          <w:tab w:val="left" w:pos="851"/>
        </w:tabs>
      </w:pPr>
      <w:r>
        <w:tab/>
        <w:t>Regierapporte sind täglich zu führen.</w:t>
      </w:r>
    </w:p>
    <w:p w:rsidR="00AD5B5E" w:rsidRDefault="00AD5B5E">
      <w:pPr>
        <w:tabs>
          <w:tab w:val="left" w:pos="851"/>
        </w:tabs>
      </w:pPr>
      <w:r>
        <w:tab/>
        <w:t xml:space="preserve">Die Tarife unterstehen dem zur Zeit gültigen Regie-Tarif für Baumeisterarbeiten </w:t>
      </w:r>
      <w:r>
        <w:tab/>
        <w:t>des Baumeisterverband Schaffhausen.</w:t>
      </w:r>
    </w:p>
    <w:p w:rsidR="00AD5B5E" w:rsidRDefault="00AD5B5E">
      <w:pPr>
        <w:tabs>
          <w:tab w:val="left" w:pos="851"/>
        </w:tabs>
      </w:pPr>
      <w:r>
        <w:tab/>
        <w:t xml:space="preserve">Regiearbeiten müssen in der Rechnung getrennt ausgewiesen werden. Der </w:t>
      </w:r>
      <w:r>
        <w:tab/>
        <w:t>anzugebende Rabatt wird auf die Rechnungssumme erhoben.</w:t>
      </w: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</w:p>
    <w:p w:rsidR="00AD5B5E" w:rsidRDefault="00AD5B5E">
      <w:pPr>
        <w:tabs>
          <w:tab w:val="left" w:pos="851"/>
        </w:tabs>
      </w:pPr>
      <w:r>
        <w:t>9.</w:t>
      </w:r>
      <w:r>
        <w:tab/>
        <w:t>Auflockerungsfaktoren</w:t>
      </w:r>
    </w:p>
    <w:p w:rsidR="00AD5B5E" w:rsidRDefault="00AD5B5E">
      <w:pPr>
        <w:tabs>
          <w:tab w:val="left" w:pos="851"/>
        </w:tabs>
      </w:pPr>
      <w:r>
        <w:tab/>
        <w:t>Umrechnungsfaktoren fest / lose  (lose = Faktor x fest) (fest = Faktor x lose)</w:t>
      </w:r>
    </w:p>
    <w:p w:rsidR="00AD5B5E" w:rsidRDefault="000C2E25">
      <w:pPr>
        <w:tabs>
          <w:tab w:val="left" w:pos="851"/>
          <w:tab w:val="left" w:pos="1701"/>
          <w:tab w:val="left" w:pos="3402"/>
        </w:tabs>
      </w:pPr>
      <w:r w:rsidRPr="000C2E25">
        <w:rPr>
          <w:noProof/>
        </w:rPr>
        <w:pict>
          <v:line id="_x0000_s1029" style="position:absolute;flip:x;z-index:251658752" from="152.05pt,.85pt" to="166.5pt,.9pt" o:allowincell="f" strokeweight=".5pt">
            <v:stroke startarrowwidth="narrow" startarrowlength="short" endarrowwidth="narrow" endarrowlength="short"/>
          </v:line>
        </w:pict>
      </w:r>
      <w:r w:rsidRPr="000C2E25">
        <w:rPr>
          <w:noProof/>
        </w:rPr>
        <w:pict>
          <v:line id="_x0000_s1026" style="position:absolute;z-index:251655680" from="166.45pt,.85pt" to="166.5pt,44.1pt" o:allowincell="f" strokeweight=".5pt">
            <v:stroke startarrowwidth="narrow" startarrowlength="short" endarrowwidth="narrow" endarrowlength="short"/>
          </v:line>
        </w:pict>
      </w:r>
      <w:r w:rsidR="00AD5B5E">
        <w:tab/>
      </w:r>
      <w:r w:rsidR="00AD5B5E">
        <w:tab/>
        <w:t>Erdmaterial</w:t>
      </w:r>
      <w:r w:rsidR="00AD5B5E">
        <w:tab/>
      </w:r>
      <w:r w:rsidR="00AD5B5E">
        <w:tab/>
      </w:r>
      <w:r w:rsidR="00AD5B5E">
        <w:tab/>
      </w:r>
      <w:r w:rsidR="00AD5B5E">
        <w:tab/>
      </w:r>
    </w:p>
    <w:p w:rsidR="00AD5B5E" w:rsidRDefault="000C2E25">
      <w:pPr>
        <w:tabs>
          <w:tab w:val="left" w:pos="851"/>
          <w:tab w:val="left" w:pos="1701"/>
          <w:tab w:val="left" w:pos="3402"/>
        </w:tabs>
      </w:pPr>
      <w:r w:rsidRPr="000C2E25">
        <w:rPr>
          <w:noProof/>
        </w:rPr>
        <w:pict>
          <v:line id="_x0000_s1028" style="position:absolute;flip:x;z-index:251657728" from="166.45pt,8.05pt" to="195.3pt,8.1pt" o:allowincell="f" strokeweight=".5pt">
            <v:stroke startarrowwidth="narrow" startarrowlength="short" endarrowwidth="narrow" endarrowlength="short"/>
          </v:line>
        </w:pict>
      </w:r>
      <w:r w:rsidR="00AD5B5E">
        <w:tab/>
      </w:r>
      <w:r w:rsidR="00AD5B5E">
        <w:tab/>
        <w:t>Kiesmaterial</w:t>
      </w:r>
      <w:r w:rsidR="00AD5B5E">
        <w:tab/>
      </w:r>
      <w:r w:rsidR="00AD5B5E">
        <w:tab/>
      </w:r>
      <w:r w:rsidR="00AD5B5E">
        <w:tab/>
      </w:r>
      <w:r w:rsidR="00AD5B5E">
        <w:tab/>
        <w:t>alle 1.25 / 0.8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ab/>
      </w:r>
      <w:r>
        <w:tab/>
        <w:t>Betonkies</w:t>
      </w:r>
      <w:r>
        <w:tab/>
      </w:r>
    </w:p>
    <w:p w:rsidR="00AD5B5E" w:rsidRDefault="000C2E25">
      <w:pPr>
        <w:tabs>
          <w:tab w:val="left" w:pos="851"/>
          <w:tab w:val="left" w:pos="1701"/>
          <w:tab w:val="left" w:pos="3402"/>
        </w:tabs>
      </w:pPr>
      <w:r w:rsidRPr="000C2E25">
        <w:rPr>
          <w:noProof/>
        </w:rPr>
        <w:pict>
          <v:line id="_x0000_s1027" style="position:absolute;flip:x;z-index:251656704" from="152.05pt,.85pt" to="166.5pt,.9pt" o:allowincell="f" strokeweight=".5pt">
            <v:stroke startarrowwidth="narrow" startarrowlength="short" endarrowwidth="narrow" endarrowlength="short"/>
          </v:line>
        </w:pict>
      </w:r>
      <w:r w:rsidR="00AD5B5E">
        <w:tab/>
      </w:r>
      <w:r w:rsidR="00AD5B5E">
        <w:tab/>
        <w:t>Abfuhr von Belag / Beton</w:t>
      </w:r>
      <w:r w:rsidR="00AD5B5E">
        <w:tab/>
        <w:t>1.7 / 0.6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10.</w:t>
      </w:r>
      <w:r>
        <w:tab/>
        <w:t>Der Unternehmer haftet in vollem Umfang und ohne Rückgriffsrecht auf die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ab/>
        <w:t>Bauherrschaft, deren Vertreter oder die Bauleitung für Schäden an Unfällen,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ab/>
        <w:t xml:space="preserve">die im Laufe der Bauarbeiten gegenüber Dritten entstehen. Er hat sich zur 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ab/>
        <w:t>Deckung dieser Risiken zu versichern.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ab/>
        <w:t>Die Haftpflichtversicherung des Unternehmers hat pro Schadenereignis eine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ab/>
        <w:t>Leistung von mindestens Fr. 1’000’000.-- zu betragen.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  <w:tab w:val="left" w:pos="3828"/>
        </w:tabs>
      </w:pPr>
      <w:r>
        <w:tab/>
        <w:t xml:space="preserve">Versicherungsgesellschaft: </w:t>
      </w:r>
      <w:r>
        <w:tab/>
      </w:r>
      <w:r w:rsidR="000C2E25"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 w:rsidR="000C2E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C2E25">
        <w:fldChar w:fldCharType="end"/>
      </w:r>
      <w:bookmarkEnd w:id="7"/>
      <w:r>
        <w:t>...........................................................................</w:t>
      </w:r>
    </w:p>
    <w:p w:rsidR="00AD5B5E" w:rsidRDefault="00AD5B5E">
      <w:pPr>
        <w:tabs>
          <w:tab w:val="left" w:pos="851"/>
          <w:tab w:val="left" w:pos="1701"/>
          <w:tab w:val="left" w:pos="3402"/>
          <w:tab w:val="left" w:pos="3828"/>
        </w:tabs>
      </w:pPr>
      <w:r>
        <w:tab/>
        <w:t xml:space="preserve">Police Nr. : </w:t>
      </w:r>
      <w:r>
        <w:tab/>
      </w:r>
      <w:r>
        <w:tab/>
      </w:r>
      <w:r w:rsidR="000C2E25"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 w:rsidR="000C2E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C2E25">
        <w:fldChar w:fldCharType="end"/>
      </w:r>
      <w:bookmarkEnd w:id="8"/>
      <w:r>
        <w:t>...........................................................................</w:t>
      </w:r>
    </w:p>
    <w:p w:rsidR="00AD5B5E" w:rsidRDefault="00AD5B5E">
      <w:pPr>
        <w:tabs>
          <w:tab w:val="left" w:pos="851"/>
          <w:tab w:val="left" w:pos="1701"/>
          <w:tab w:val="left" w:pos="3402"/>
          <w:tab w:val="left" w:pos="3828"/>
        </w:tabs>
      </w:pPr>
      <w:r>
        <w:tab/>
        <w:t xml:space="preserve">Leistung: </w:t>
      </w:r>
      <w:r>
        <w:tab/>
      </w:r>
      <w:r>
        <w:tab/>
      </w:r>
      <w:r w:rsidR="000C2E25"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 w:rsidR="000C2E2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C2E25">
        <w:fldChar w:fldCharType="end"/>
      </w:r>
      <w:r>
        <w:t>...........................................................................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11.</w:t>
      </w:r>
      <w:r>
        <w:tab/>
        <w:t xml:space="preserve">Die Baustelleneinrichtung ist Sache des Unternehmers. Sämtliche Aufwendungen </w:t>
      </w:r>
      <w:r>
        <w:tab/>
        <w:t>sind in die entsprechenden Angebotspositionen (Baustelleneinrichtungen) einzu-</w:t>
      </w:r>
      <w:r>
        <w:tab/>
        <w:t>rechnen.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ab/>
        <w:t xml:space="preserve">Die Abschrankung und Beleuchtung der Baustelle gemäss den einschlägigen </w:t>
      </w:r>
      <w:r>
        <w:tab/>
        <w:t xml:space="preserve">Vorschriften, insbesondere eine den Bauphasen entsprechende, einwandfreie </w:t>
      </w:r>
      <w:r>
        <w:tab/>
        <w:t xml:space="preserve">Längsabschrankung und Beleuchtung sind in die Installationsglobale </w:t>
      </w:r>
      <w:r>
        <w:tab/>
        <w:t>einzurechnen.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>12.</w:t>
      </w:r>
      <w:r>
        <w:tab/>
        <w:t>Der Unternehmer hat das benötigte Terrain für seine Installation auf eigene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  <w:t>Kosten zu beschaffen, wobei der Ertragsausfall, die einwandfreie Wieder-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  <w:t>instandstellung sowie allfällige Minderwertsforderungen in die Einheitspreise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  <w:t>einzurechnen sind.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>13.</w:t>
      </w:r>
      <w:r>
        <w:tab/>
        <w:t xml:space="preserve">Die aktuell gültigen Weisungen und Verordnungen über Gewässerschutz </w:t>
      </w:r>
      <w:r>
        <w:tab/>
        <w:t xml:space="preserve">müssen strikte eingehalten werden, um eine Gefährdung des Grundwassers </w:t>
      </w:r>
      <w:r>
        <w:tab/>
        <w:t>auszuschliessen.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  <w:t>Es wird besonders auf die folgenden Gesetze und Verordnungen hinge-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  <w:t>wiesen, deren Beschaffung Sache des Unternehmers ist.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  <w:t>- Bundesgesetz über den Schutz der Gewässer gegen Verunreinigung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  <w:t>- Allgemeine Gewässerschutzverordnung</w:t>
      </w:r>
    </w:p>
    <w:p w:rsidR="00AD5B5E" w:rsidRDefault="00AD5B5E">
      <w:pPr>
        <w:tabs>
          <w:tab w:val="left" w:pos="851"/>
          <w:tab w:val="left" w:pos="1701"/>
          <w:tab w:val="left" w:pos="3402"/>
        </w:tabs>
        <w:jc w:val="both"/>
      </w:pPr>
      <w:r>
        <w:tab/>
        <w:t>- Verordnung über Abwassereinleitungen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14.</w:t>
      </w:r>
      <w:r>
        <w:tab/>
        <w:t>Eine allfällige Strom- und Wasserversorgung der Baustelle ist Sache des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ab/>
        <w:t>Unternehmers und muss in die Installation eingerechnet werden.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15.</w:t>
      </w:r>
      <w:r>
        <w:tab/>
        <w:t xml:space="preserve">Für die Kalkulation hat sich der Unternehmer vor Ort ins Bild zu setzen. 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numPr>
          <w:ilvl w:val="0"/>
          <w:numId w:val="1"/>
        </w:numPr>
        <w:tabs>
          <w:tab w:val="left" w:pos="851"/>
          <w:tab w:val="left" w:pos="1701"/>
          <w:tab w:val="left" w:pos="3402"/>
        </w:tabs>
      </w:pPr>
      <w:r>
        <w:tab/>
        <w:t xml:space="preserve">Gräben dürfen erst eingedeckt werden, nachdem die </w:t>
      </w:r>
      <w:r w:rsidR="00B47B51">
        <w:t xml:space="preserve">genaue Trasselage und Tiefe der Werkleitungen </w:t>
      </w:r>
      <w:r>
        <w:t xml:space="preserve">vom zuständigen </w:t>
      </w:r>
      <w:r>
        <w:tab/>
      </w:r>
      <w:r w:rsidR="00B47B51">
        <w:t xml:space="preserve"> Personal der </w:t>
      </w:r>
      <w:r>
        <w:t xml:space="preserve">EKS AG </w:t>
      </w:r>
      <w:r w:rsidR="00B47B51">
        <w:t xml:space="preserve">(Tel +41 52 633 52 50) </w:t>
      </w:r>
      <w:r>
        <w:t>eingemessen wurde.</w:t>
      </w:r>
      <w:r w:rsidR="00B47B51">
        <w:br/>
        <w:t xml:space="preserve">Erfolgen diesbezüglich keine Meldungen, so werden die eingedeckten Trasse geortet und der Aufwand in Rechnung gestellt. </w:t>
      </w:r>
      <w:r w:rsidR="00B47B51">
        <w:br/>
      </w:r>
      <w:r>
        <w:t>Allfällige Druckproben werden von der Bauleitung angeordnet.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numPr>
          <w:ilvl w:val="0"/>
          <w:numId w:val="2"/>
        </w:numPr>
        <w:tabs>
          <w:tab w:val="left" w:pos="851"/>
          <w:tab w:val="left" w:pos="1701"/>
          <w:tab w:val="left" w:pos="3402"/>
        </w:tabs>
      </w:pPr>
      <w:r>
        <w:tab/>
        <w:t xml:space="preserve">Das definitive Ausmass ist vor Ort mit dem zuständigen EKS AG-Personal </w:t>
      </w:r>
      <w:r>
        <w:tab/>
        <w:t>aufzunehmen.</w:t>
      </w:r>
    </w:p>
    <w:p w:rsidR="00AD5B5E" w:rsidRDefault="00AD5B5E">
      <w:pPr>
        <w:numPr>
          <w:ilvl w:val="12"/>
          <w:numId w:val="0"/>
        </w:numPr>
        <w:tabs>
          <w:tab w:val="left" w:pos="851"/>
          <w:tab w:val="left" w:pos="1701"/>
          <w:tab w:val="left" w:pos="3402"/>
        </w:tabs>
      </w:pPr>
    </w:p>
    <w:p w:rsidR="00AD5B5E" w:rsidRDefault="00AD5B5E">
      <w:pPr>
        <w:numPr>
          <w:ilvl w:val="0"/>
          <w:numId w:val="3"/>
        </w:numPr>
        <w:tabs>
          <w:tab w:val="left" w:pos="851"/>
          <w:tab w:val="left" w:pos="1701"/>
          <w:tab w:val="left" w:pos="3402"/>
        </w:tabs>
      </w:pPr>
      <w:r>
        <w:tab/>
        <w:t>Im Nahbereich von Werkleitungen</w:t>
      </w:r>
      <w:r w:rsidR="00BD23A5">
        <w:t>,</w:t>
      </w:r>
      <w:r>
        <w:t xml:space="preserve"> insbesondere von Starkstromkabelleitungen</w:t>
      </w:r>
      <w:r w:rsidR="00BD23A5">
        <w:t>,</w:t>
      </w:r>
      <w:r>
        <w:t xml:space="preserve"> </w:t>
      </w:r>
      <w:r>
        <w:tab/>
        <w:t xml:space="preserve">sind Tiefbauarbeiten </w:t>
      </w:r>
      <w:r w:rsidR="00BD23A5">
        <w:t xml:space="preserve">grundsätzlich </w:t>
      </w:r>
      <w:r>
        <w:t xml:space="preserve">von Hand </w:t>
      </w:r>
      <w:r w:rsidR="00BD23A5">
        <w:t xml:space="preserve">und mit entsprechender Vorsicht </w:t>
      </w:r>
      <w:r>
        <w:t xml:space="preserve">durchzuführen um </w:t>
      </w:r>
      <w:r w:rsidR="00BD23A5">
        <w:t xml:space="preserve">Beschädigungen zu vermeiden. 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19.</w:t>
      </w:r>
      <w:r>
        <w:tab/>
        <w:t xml:space="preserve">Der Unternehmer hat sich strikte an die Örtlichen Verordnungen über </w:t>
      </w:r>
      <w:r>
        <w:tab/>
        <w:t>Grabarbeiten im Öffentlichen Grunde zu halten.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Der unterzeichnete Unternehmer bestätigt, dass er: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- von den vorstehenden Weisungen und Bemerkungen Kenntnis genommen hat,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- Projekt und Bedingungen eingesehen hat,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  <w:r>
        <w:t>- in der Lage ist, mit dem ihm zur Verfügung stehenden Personal, den Maschinen</w:t>
      </w:r>
    </w:p>
    <w:p w:rsidR="00AD5B5E" w:rsidRDefault="00AD5B5E">
      <w:pPr>
        <w:tabs>
          <w:tab w:val="left" w:pos="142"/>
          <w:tab w:val="left" w:pos="851"/>
          <w:tab w:val="left" w:pos="1701"/>
          <w:tab w:val="left" w:pos="3402"/>
        </w:tabs>
      </w:pPr>
      <w:r>
        <w:t xml:space="preserve">  und Geräten, die Arbeiten in vorgezeigtem Ausmass zu den offerierten Einheitspreisen                                                             </w:t>
      </w:r>
      <w:r>
        <w:tab/>
        <w:t>fa</w:t>
      </w:r>
      <w:r w:rsidR="00D42509">
        <w:t>ch- und fristgemäss auszuführen,</w:t>
      </w:r>
    </w:p>
    <w:p w:rsidR="00D42509" w:rsidRDefault="00D42509">
      <w:pPr>
        <w:tabs>
          <w:tab w:val="left" w:pos="142"/>
          <w:tab w:val="left" w:pos="851"/>
          <w:tab w:val="left" w:pos="1701"/>
          <w:tab w:val="left" w:pos="3402"/>
        </w:tabs>
      </w:pPr>
      <w:r w:rsidRPr="00B47B51">
        <w:t>- zu den Bedingungen im Merkblatt zu Submissionsverfahren Stellung genommen hat.</w:t>
      </w: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</w:tabs>
      </w:pPr>
    </w:p>
    <w:p w:rsidR="00AD5B5E" w:rsidRDefault="00AD5B5E">
      <w:pPr>
        <w:tabs>
          <w:tab w:val="left" w:pos="851"/>
          <w:tab w:val="left" w:pos="1701"/>
          <w:tab w:val="left" w:pos="3402"/>
          <w:tab w:val="left" w:pos="5670"/>
        </w:tabs>
      </w:pPr>
      <w:r>
        <w:t>Ort, Datum:</w:t>
      </w:r>
      <w:r>
        <w:tab/>
      </w:r>
      <w:r>
        <w:tab/>
      </w:r>
      <w:r>
        <w:tab/>
      </w:r>
      <w:r>
        <w:tab/>
        <w:t>Der Unternehmer:</w:t>
      </w:r>
    </w:p>
    <w:p w:rsidR="00AD5B5E" w:rsidRDefault="00AD5B5E">
      <w:pPr>
        <w:tabs>
          <w:tab w:val="left" w:pos="851"/>
          <w:tab w:val="left" w:pos="1701"/>
          <w:tab w:val="left" w:pos="3402"/>
          <w:tab w:val="left" w:pos="5670"/>
        </w:tabs>
      </w:pPr>
      <w:r>
        <w:tab/>
      </w:r>
      <w:r>
        <w:tab/>
      </w:r>
      <w:r>
        <w:tab/>
      </w:r>
      <w:r>
        <w:tab/>
        <w:t>(Stempel und Unterschrift)</w:t>
      </w:r>
    </w:p>
    <w:p w:rsidR="00AD5B5E" w:rsidRDefault="00AD5B5E">
      <w:pPr>
        <w:tabs>
          <w:tab w:val="left" w:pos="851"/>
          <w:tab w:val="left" w:pos="1701"/>
          <w:tab w:val="left" w:pos="3402"/>
          <w:tab w:val="left" w:pos="5670"/>
        </w:tabs>
      </w:pPr>
    </w:p>
    <w:p w:rsidR="00AD5B5E" w:rsidRDefault="00AD5B5E">
      <w:pPr>
        <w:tabs>
          <w:tab w:val="left" w:pos="851"/>
          <w:tab w:val="left" w:pos="1701"/>
          <w:tab w:val="left" w:pos="3402"/>
          <w:tab w:val="left" w:pos="5670"/>
        </w:tabs>
      </w:pPr>
    </w:p>
    <w:p w:rsidR="00AD5B5E" w:rsidRDefault="00AD5B5E">
      <w:pPr>
        <w:tabs>
          <w:tab w:val="left" w:pos="851"/>
          <w:tab w:val="left" w:pos="1701"/>
          <w:tab w:val="left" w:pos="3402"/>
          <w:tab w:val="left" w:pos="5670"/>
        </w:tabs>
      </w:pPr>
    </w:p>
    <w:p w:rsidR="00AD5B5E" w:rsidRDefault="00AD5B5E">
      <w:pPr>
        <w:tabs>
          <w:tab w:val="left" w:pos="851"/>
          <w:tab w:val="left" w:pos="1701"/>
          <w:tab w:val="left" w:pos="3402"/>
          <w:tab w:val="left" w:pos="5670"/>
        </w:tabs>
      </w:pPr>
    </w:p>
    <w:p w:rsidR="00D42509" w:rsidRDefault="000C2E25">
      <w:pPr>
        <w:tabs>
          <w:tab w:val="left" w:pos="851"/>
          <w:tab w:val="left" w:pos="1701"/>
          <w:tab w:val="left" w:pos="3402"/>
          <w:tab w:val="left" w:pos="5670"/>
        </w:tabs>
      </w:pPr>
      <w:r>
        <w:rPr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AD5B5E"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AD5B5E">
        <w:rPr>
          <w:noProof/>
          <w:u w:val="dotted"/>
        </w:rPr>
        <w:t> </w:t>
      </w:r>
      <w:r w:rsidR="00AD5B5E">
        <w:rPr>
          <w:noProof/>
          <w:u w:val="dotted"/>
        </w:rPr>
        <w:t> </w:t>
      </w:r>
      <w:r w:rsidR="00AD5B5E">
        <w:rPr>
          <w:noProof/>
          <w:u w:val="dotted"/>
        </w:rPr>
        <w:t> </w:t>
      </w:r>
      <w:r w:rsidR="00AD5B5E">
        <w:rPr>
          <w:noProof/>
          <w:u w:val="dotted"/>
        </w:rPr>
        <w:t> </w:t>
      </w:r>
      <w:r w:rsidR="00AD5B5E"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9"/>
      <w:r w:rsidR="00AD5B5E">
        <w:rPr>
          <w:u w:val="dotted"/>
        </w:rPr>
        <w:t xml:space="preserve">             </w:t>
      </w:r>
      <w:r w:rsidR="00AD5B5E">
        <w:tab/>
      </w:r>
      <w:r w:rsidR="00AD5B5E">
        <w:tab/>
      </w:r>
      <w:r w:rsidR="00AD5B5E">
        <w:tab/>
      </w:r>
      <w:r>
        <w:rPr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D5B5E"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 w:rsidR="00AD5B5E">
        <w:rPr>
          <w:noProof/>
          <w:u w:val="dotted"/>
        </w:rPr>
        <w:t> </w:t>
      </w:r>
      <w:r w:rsidR="00AD5B5E">
        <w:rPr>
          <w:noProof/>
          <w:u w:val="dotted"/>
        </w:rPr>
        <w:t> </w:t>
      </w:r>
      <w:r w:rsidR="00AD5B5E">
        <w:rPr>
          <w:noProof/>
          <w:u w:val="dotted"/>
        </w:rPr>
        <w:t> </w:t>
      </w:r>
      <w:r w:rsidR="00AD5B5E">
        <w:rPr>
          <w:noProof/>
          <w:u w:val="dotted"/>
        </w:rPr>
        <w:t> </w:t>
      </w:r>
      <w:r w:rsidR="00AD5B5E">
        <w:rPr>
          <w:noProof/>
          <w:u w:val="dotted"/>
        </w:rPr>
        <w:t> </w:t>
      </w:r>
      <w:r>
        <w:rPr>
          <w:u w:val="dotted"/>
        </w:rPr>
        <w:fldChar w:fldCharType="end"/>
      </w:r>
      <w:r w:rsidR="00AD5B5E">
        <w:rPr>
          <w:u w:val="dotted"/>
        </w:rPr>
        <w:t xml:space="preserve">                                       </w:t>
      </w:r>
      <w:r w:rsidR="00AD5B5E">
        <w:tab/>
      </w:r>
      <w:r w:rsidR="00AD5B5E">
        <w:tab/>
      </w:r>
      <w:r w:rsidR="00AD5B5E">
        <w:tab/>
      </w:r>
    </w:p>
    <w:p w:rsidR="00D42509" w:rsidRPr="00D42509" w:rsidRDefault="00D42509" w:rsidP="00D42509"/>
    <w:p w:rsidR="00D42509" w:rsidRPr="00D42509" w:rsidRDefault="00D42509" w:rsidP="00D42509"/>
    <w:p w:rsidR="00D42509" w:rsidRPr="00D42509" w:rsidRDefault="00D42509" w:rsidP="00D42509"/>
    <w:p w:rsidR="00AD5B5E" w:rsidRPr="00B47B51" w:rsidRDefault="00D42509" w:rsidP="00D42509">
      <w:r w:rsidRPr="00B47B51">
        <w:t>Beilage:</w:t>
      </w:r>
    </w:p>
    <w:p w:rsidR="00465E14" w:rsidRPr="00D42509" w:rsidRDefault="00D42509" w:rsidP="00D42509">
      <w:r w:rsidRPr="00B47B51">
        <w:t>Merkblatt zu Submissionsverfahren</w:t>
      </w:r>
    </w:p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465E14" w:rsidRPr="00465E14" w:rsidRDefault="00465E14" w:rsidP="00465E14"/>
    <w:p w:rsidR="00D42509" w:rsidRDefault="00D42509" w:rsidP="00465E1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65"/>
        <w:gridCol w:w="3070"/>
        <w:gridCol w:w="167"/>
        <w:gridCol w:w="3363"/>
      </w:tblGrid>
      <w:tr w:rsidR="00465E14">
        <w:trPr>
          <w:trHeight w:hRule="exact" w:val="800"/>
        </w:trPr>
        <w:tc>
          <w:tcPr>
            <w:tcW w:w="2905" w:type="dxa"/>
            <w:tcBorders>
              <w:bottom w:val="nil"/>
            </w:tcBorders>
          </w:tcPr>
          <w:p w:rsidR="00465E14" w:rsidRDefault="007543B8" w:rsidP="00465E14">
            <w:pPr>
              <w:pStyle w:val="Kopfzeile"/>
              <w:spacing w:before="120"/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40"/>
                <w:lang w:val="de-CH" w:eastAsia="de-CH"/>
              </w:rPr>
              <w:drawing>
                <wp:inline distT="0" distB="0" distL="0" distR="0">
                  <wp:extent cx="1752600" cy="314325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65E14" w:rsidRDefault="00465E14" w:rsidP="00465E14">
            <w:pPr>
              <w:pStyle w:val="Kopfzeile"/>
              <w:spacing w:before="240"/>
              <w:jc w:val="center"/>
              <w:rPr>
                <w:b/>
              </w:rPr>
            </w:pPr>
            <w:r>
              <w:rPr>
                <w:b/>
              </w:rPr>
              <w:t>Unterstützende Prozesse</w:t>
            </w:r>
          </w:p>
        </w:tc>
        <w:tc>
          <w:tcPr>
            <w:tcW w:w="3363" w:type="dxa"/>
            <w:tcBorders>
              <w:bottom w:val="nil"/>
            </w:tcBorders>
          </w:tcPr>
          <w:p w:rsidR="00465E14" w:rsidRDefault="00465E14" w:rsidP="00465E14">
            <w:pPr>
              <w:pStyle w:val="Kopfzeile"/>
              <w:spacing w:before="2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UL 4-03-06</w:t>
            </w:r>
          </w:p>
        </w:tc>
      </w:tr>
      <w:tr w:rsidR="00465E14">
        <w:trPr>
          <w:trHeight w:hRule="exact" w:val="500"/>
        </w:trPr>
        <w:tc>
          <w:tcPr>
            <w:tcW w:w="9670" w:type="dxa"/>
            <w:gridSpan w:val="5"/>
            <w:shd w:val="pct15" w:color="auto" w:fill="FFFFFF"/>
          </w:tcPr>
          <w:p w:rsidR="00465E14" w:rsidRDefault="00465E14" w:rsidP="00465E14">
            <w:pPr>
              <w:pStyle w:val="Kopfzeile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Merkblatt zu Submissionsverfahren</w:t>
            </w:r>
          </w:p>
        </w:tc>
      </w:tr>
      <w:tr w:rsidR="00465E14">
        <w:tc>
          <w:tcPr>
            <w:tcW w:w="3070" w:type="dxa"/>
            <w:gridSpan w:val="2"/>
          </w:tcPr>
          <w:p w:rsidR="00465E14" w:rsidRDefault="00465E14" w:rsidP="00465E14">
            <w:pPr>
              <w:pStyle w:val="Kopfzeile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Erstellt/Geändert</w:t>
            </w:r>
            <w:r>
              <w:rPr>
                <w:sz w:val="16"/>
              </w:rPr>
              <w:t xml:space="preserve"> (Datum, Visum)</w:t>
            </w:r>
          </w:p>
        </w:tc>
        <w:tc>
          <w:tcPr>
            <w:tcW w:w="3070" w:type="dxa"/>
          </w:tcPr>
          <w:p w:rsidR="00465E14" w:rsidRDefault="00465E14" w:rsidP="00465E14">
            <w:pPr>
              <w:pStyle w:val="Kopfzeile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Geprüft</w:t>
            </w:r>
            <w:r>
              <w:rPr>
                <w:sz w:val="16"/>
              </w:rPr>
              <w:t xml:space="preserve"> (Datum, Visum)</w:t>
            </w:r>
          </w:p>
        </w:tc>
        <w:tc>
          <w:tcPr>
            <w:tcW w:w="3530" w:type="dxa"/>
            <w:gridSpan w:val="2"/>
          </w:tcPr>
          <w:p w:rsidR="00465E14" w:rsidRDefault="00465E14" w:rsidP="00465E14">
            <w:pPr>
              <w:pStyle w:val="Kopfzeile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Freigegeben</w:t>
            </w:r>
            <w:r>
              <w:rPr>
                <w:sz w:val="16"/>
              </w:rPr>
              <w:t xml:space="preserve"> (Datum, Visum)</w:t>
            </w:r>
          </w:p>
        </w:tc>
      </w:tr>
      <w:tr w:rsidR="00465E14">
        <w:tc>
          <w:tcPr>
            <w:tcW w:w="3070" w:type="dxa"/>
            <w:gridSpan w:val="2"/>
          </w:tcPr>
          <w:p w:rsidR="00465E14" w:rsidRDefault="00465E14" w:rsidP="00465E14">
            <w:pPr>
              <w:pStyle w:val="Kopfzeile"/>
              <w:jc w:val="center"/>
            </w:pPr>
            <w:r>
              <w:t>14.8.05/Ni /30.03.07 /Ni</w:t>
            </w:r>
          </w:p>
        </w:tc>
        <w:tc>
          <w:tcPr>
            <w:tcW w:w="3070" w:type="dxa"/>
          </w:tcPr>
          <w:p w:rsidR="00465E14" w:rsidRDefault="00465E14" w:rsidP="00465E14">
            <w:pPr>
              <w:pStyle w:val="Kopfzeile"/>
              <w:jc w:val="center"/>
            </w:pPr>
            <w:r>
              <w:t>3.9.05/F-Abt. BN</w:t>
            </w:r>
          </w:p>
        </w:tc>
        <w:tc>
          <w:tcPr>
            <w:tcW w:w="3530" w:type="dxa"/>
            <w:gridSpan w:val="2"/>
          </w:tcPr>
          <w:p w:rsidR="00465E14" w:rsidRDefault="00465E14" w:rsidP="00465E14">
            <w:pPr>
              <w:pStyle w:val="Kopfzeile"/>
              <w:jc w:val="center"/>
            </w:pPr>
            <w:r>
              <w:t>10.9.05/Wi</w:t>
            </w:r>
          </w:p>
        </w:tc>
      </w:tr>
    </w:tbl>
    <w:p w:rsidR="00465E14" w:rsidRDefault="00465E14" w:rsidP="00465E14"/>
    <w:p w:rsidR="00465E14" w:rsidRDefault="00465E14" w:rsidP="00465E14"/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465E14">
        <w:tc>
          <w:tcPr>
            <w:tcW w:w="9720" w:type="dxa"/>
          </w:tcPr>
          <w:p w:rsidR="00465E14" w:rsidRPr="00FC1477" w:rsidRDefault="00465E14" w:rsidP="00465E14">
            <w:pPr>
              <w:rPr>
                <w:rFonts w:cs="Arial"/>
                <w:b/>
                <w:sz w:val="22"/>
                <w:szCs w:val="22"/>
              </w:rPr>
            </w:pPr>
            <w:r w:rsidRPr="00FC1477">
              <w:rPr>
                <w:rFonts w:cs="Arial"/>
                <w:b/>
                <w:sz w:val="22"/>
                <w:szCs w:val="22"/>
              </w:rPr>
              <w:t>Die Unternehmung wird gebeten zu den untenstehenden Punkten Stellung zu nehmen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C1477">
              <w:rPr>
                <w:rFonts w:cs="Arial"/>
                <w:b/>
                <w:sz w:val="22"/>
                <w:szCs w:val="22"/>
              </w:rPr>
              <w:t>und einen entsprechenden Nachweis den einzugeb</w:t>
            </w:r>
            <w:r>
              <w:rPr>
                <w:rFonts w:cs="Arial"/>
                <w:b/>
                <w:sz w:val="22"/>
                <w:szCs w:val="22"/>
              </w:rPr>
              <w:t>enden Submissionsunterlagen bei</w:t>
            </w:r>
            <w:r w:rsidRPr="00FC1477">
              <w:rPr>
                <w:rFonts w:cs="Arial"/>
                <w:b/>
                <w:sz w:val="22"/>
                <w:szCs w:val="22"/>
              </w:rPr>
              <w:t xml:space="preserve">zulegen.  </w:t>
            </w:r>
          </w:p>
          <w:p w:rsidR="00465E14" w:rsidRDefault="00465E14" w:rsidP="00465E14">
            <w:pPr>
              <w:rPr>
                <w:sz w:val="36"/>
                <w:szCs w:val="36"/>
                <w:u w:val="single"/>
              </w:rPr>
            </w:pPr>
          </w:p>
          <w:p w:rsidR="00465E14" w:rsidRDefault="00465E14" w:rsidP="00465E14">
            <w:pPr>
              <w:ind w:left="360"/>
            </w:pPr>
          </w:p>
          <w:p w:rsidR="00465E14" w:rsidRPr="00FC1477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>Ökologisches Baustellenkonzept</w:t>
            </w:r>
          </w:p>
          <w:p w:rsidR="00465E14" w:rsidRPr="00FC1477" w:rsidRDefault="00465E14" w:rsidP="00465E14">
            <w:pPr>
              <w:ind w:left="360"/>
              <w:rPr>
                <w:rFonts w:cs="Arial"/>
                <w:sz w:val="22"/>
                <w:szCs w:val="22"/>
              </w:rPr>
            </w:pPr>
          </w:p>
          <w:p w:rsidR="00465E14" w:rsidRPr="00FC1477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>Massnahmen zum Schutz der Gewässer resp. Grundwasser</w:t>
            </w:r>
          </w:p>
          <w:p w:rsidR="00465E14" w:rsidRPr="00FC1477" w:rsidRDefault="00465E14" w:rsidP="00465E14">
            <w:p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 xml:space="preserve">           vor Verschmutzung</w:t>
            </w:r>
            <w:r>
              <w:rPr>
                <w:rFonts w:cs="Arial"/>
                <w:sz w:val="22"/>
                <w:szCs w:val="22"/>
              </w:rPr>
              <w:t xml:space="preserve"> (gem. Gewässerschutzgeset und - Verordnung)</w:t>
            </w:r>
          </w:p>
          <w:p w:rsidR="00465E14" w:rsidRPr="00FC1477" w:rsidRDefault="00465E14" w:rsidP="00465E14">
            <w:pPr>
              <w:rPr>
                <w:rFonts w:cs="Arial"/>
                <w:sz w:val="22"/>
                <w:szCs w:val="22"/>
              </w:rPr>
            </w:pPr>
          </w:p>
          <w:p w:rsidR="00465E14" w:rsidRPr="00FC1477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>Abfallentsorgungskonzept, Deponiekonzept</w:t>
            </w:r>
            <w:r>
              <w:rPr>
                <w:rFonts w:cs="Arial"/>
                <w:sz w:val="22"/>
                <w:szCs w:val="22"/>
              </w:rPr>
              <w:t xml:space="preserve"> (SIA430)</w:t>
            </w:r>
          </w:p>
          <w:p w:rsidR="00465E14" w:rsidRPr="00FC1477" w:rsidRDefault="00465E14" w:rsidP="00465E14">
            <w:pPr>
              <w:ind w:left="360"/>
              <w:rPr>
                <w:rFonts w:cs="Arial"/>
                <w:sz w:val="22"/>
                <w:szCs w:val="22"/>
              </w:rPr>
            </w:pPr>
          </w:p>
          <w:p w:rsidR="00465E14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>Lärmschutz auf der Baustelle, Einsatz lärmarmer Baumaschinen</w:t>
            </w:r>
          </w:p>
          <w:p w:rsidR="00465E14" w:rsidRPr="00FC1477" w:rsidRDefault="00465E14" w:rsidP="00465E14">
            <w:pPr>
              <w:ind w:left="7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(gemäss Baulärmrichtlinien BAFU)</w:t>
            </w:r>
          </w:p>
          <w:p w:rsidR="00465E14" w:rsidRPr="00FC1477" w:rsidRDefault="00465E14" w:rsidP="00465E14">
            <w:pPr>
              <w:rPr>
                <w:rFonts w:cs="Arial"/>
                <w:sz w:val="22"/>
                <w:szCs w:val="22"/>
              </w:rPr>
            </w:pPr>
          </w:p>
          <w:p w:rsidR="00465E14" w:rsidRPr="00FC1477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>Einsatz schadstoffarmer Baumaschinen und Fahrzeuge (Emissionsklassen,</w:t>
            </w:r>
          </w:p>
          <w:p w:rsidR="00465E14" w:rsidRPr="00FC1477" w:rsidRDefault="00465E14" w:rsidP="00465E14">
            <w:pPr>
              <w:ind w:left="720"/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>Partikelfilter</w:t>
            </w:r>
            <w:r>
              <w:rPr>
                <w:rFonts w:cs="Arial"/>
                <w:sz w:val="22"/>
                <w:szCs w:val="22"/>
              </w:rPr>
              <w:t xml:space="preserve"> gem. Baurichtlinien Luft</w:t>
            </w:r>
            <w:r w:rsidRPr="00FC1477">
              <w:rPr>
                <w:rFonts w:cs="Arial"/>
                <w:sz w:val="22"/>
                <w:szCs w:val="22"/>
              </w:rPr>
              <w:t>)</w:t>
            </w:r>
          </w:p>
          <w:p w:rsidR="00465E14" w:rsidRPr="00FC1477" w:rsidRDefault="00465E14" w:rsidP="00465E14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465E14" w:rsidRPr="00FC1477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>Schutzmassnahmen für Bäume und Lebensräume</w:t>
            </w:r>
          </w:p>
          <w:p w:rsidR="00465E14" w:rsidRPr="00FC1477" w:rsidRDefault="00465E14" w:rsidP="00465E14">
            <w:pPr>
              <w:rPr>
                <w:rFonts w:cs="Arial"/>
                <w:sz w:val="22"/>
                <w:szCs w:val="22"/>
              </w:rPr>
            </w:pPr>
          </w:p>
          <w:p w:rsidR="00465E14" w:rsidRPr="00FC1477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 xml:space="preserve">Wenig energieintensive Materialien und Verfahren </w:t>
            </w:r>
          </w:p>
          <w:p w:rsidR="00465E14" w:rsidRPr="00FC1477" w:rsidRDefault="00465E14" w:rsidP="00465E14">
            <w:pPr>
              <w:rPr>
                <w:rFonts w:cs="Arial"/>
                <w:sz w:val="22"/>
                <w:szCs w:val="22"/>
              </w:rPr>
            </w:pPr>
          </w:p>
          <w:p w:rsidR="00465E14" w:rsidRPr="00FC1477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C1477">
              <w:rPr>
                <w:rFonts w:cs="Arial"/>
                <w:sz w:val="22"/>
                <w:szCs w:val="22"/>
              </w:rPr>
              <w:t>Bahntransport bei grossen zu transportierenden Mengen/Anlagen</w:t>
            </w:r>
          </w:p>
          <w:p w:rsidR="00465E14" w:rsidRDefault="00465E14" w:rsidP="00465E14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465E14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Forstrechtliche Bewilligungen (Rodungen, Niederhaltungen etc.)</w:t>
            </w:r>
          </w:p>
          <w:p w:rsidR="00465E14" w:rsidRDefault="00465E14" w:rsidP="00465E14">
            <w:pPr>
              <w:ind w:left="72"/>
              <w:rPr>
                <w:rFonts w:cs="Arial"/>
                <w:sz w:val="22"/>
                <w:szCs w:val="22"/>
              </w:rPr>
            </w:pPr>
          </w:p>
          <w:p w:rsidR="00465E14" w:rsidRDefault="00465E14" w:rsidP="00465E14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Sind umweltrelevante Auflagen an Dritte (Lieferanten, Bau- und Montageunternehmungen etc.) verpflichtend weiterzugeben?</w:t>
            </w:r>
          </w:p>
          <w:p w:rsidR="00465E14" w:rsidRDefault="00465E14" w:rsidP="00465E14">
            <w:pPr>
              <w:ind w:left="72"/>
              <w:rPr>
                <w:rFonts w:cs="Arial"/>
                <w:sz w:val="22"/>
                <w:szCs w:val="22"/>
              </w:rPr>
            </w:pPr>
          </w:p>
          <w:p w:rsidR="00465E14" w:rsidRDefault="00465E14" w:rsidP="00465E14">
            <w:pPr>
              <w:ind w:left="72"/>
              <w:rPr>
                <w:sz w:val="22"/>
              </w:rPr>
            </w:pPr>
          </w:p>
        </w:tc>
      </w:tr>
      <w:tr w:rsidR="00465E14">
        <w:tc>
          <w:tcPr>
            <w:tcW w:w="9720" w:type="dxa"/>
          </w:tcPr>
          <w:p w:rsidR="00465E14" w:rsidRPr="00FC1477" w:rsidRDefault="00465E14" w:rsidP="00465E14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65E14" w:rsidRPr="00465E14" w:rsidRDefault="00465E14" w:rsidP="00465E14"/>
    <w:sectPr w:rsidR="00465E14" w:rsidRPr="00465E14" w:rsidSect="007D650A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AB" w:rsidRDefault="00FF4FAB">
      <w:r>
        <w:separator/>
      </w:r>
    </w:p>
  </w:endnote>
  <w:endnote w:type="continuationSeparator" w:id="0">
    <w:p w:rsidR="00FF4FAB" w:rsidRDefault="00FF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14" w:rsidRDefault="00465E14">
    <w:pPr>
      <w:pStyle w:val="Fuzeile"/>
    </w:pPr>
    <w:r>
      <w:rPr>
        <w:sz w:val="16"/>
      </w:rPr>
      <w:t>Form. NPK EKS, 03.07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14" w:rsidRDefault="00465E14">
    <w:pPr>
      <w:pStyle w:val="Fuzeile"/>
    </w:pPr>
    <w:r>
      <w:rPr>
        <w:sz w:val="16"/>
      </w:rPr>
      <w:t>Form. NPK EKS, 1.99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AB" w:rsidRDefault="00FF4FAB">
      <w:r>
        <w:separator/>
      </w:r>
    </w:p>
  </w:footnote>
  <w:footnote w:type="continuationSeparator" w:id="0">
    <w:p w:rsidR="00FF4FAB" w:rsidRDefault="00FF4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14" w:rsidRDefault="00465E14">
    <w:pPr>
      <w:pStyle w:val="Kopfzeile"/>
      <w:jc w:val="center"/>
    </w:pPr>
    <w:r>
      <w:rPr>
        <w:rStyle w:val="Seitenzahl"/>
      </w:rPr>
      <w:t xml:space="preserve">Seite </w:t>
    </w:r>
    <w:r w:rsidR="000C2E2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C2E25">
      <w:rPr>
        <w:rStyle w:val="Seitenzahl"/>
      </w:rPr>
      <w:fldChar w:fldCharType="separate"/>
    </w:r>
    <w:r w:rsidR="009843FA">
      <w:rPr>
        <w:rStyle w:val="Seitenzahl"/>
        <w:noProof/>
      </w:rPr>
      <w:t>2</w:t>
    </w:r>
    <w:r w:rsidR="000C2E25">
      <w:rPr>
        <w:rStyle w:val="Seitenzah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49F"/>
    <w:multiLevelType w:val="singleLevel"/>
    <w:tmpl w:val="7038ADD2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3FEF7399"/>
    <w:multiLevelType w:val="hybridMultilevel"/>
    <w:tmpl w:val="C2E8C26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57CD2"/>
    <w:multiLevelType w:val="singleLevel"/>
    <w:tmpl w:val="CCE29FE0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D5B5E"/>
    <w:rsid w:val="000C2E25"/>
    <w:rsid w:val="003C6A44"/>
    <w:rsid w:val="00465E14"/>
    <w:rsid w:val="00470E95"/>
    <w:rsid w:val="007543B8"/>
    <w:rsid w:val="007D650A"/>
    <w:rsid w:val="00904466"/>
    <w:rsid w:val="009843FA"/>
    <w:rsid w:val="0098463B"/>
    <w:rsid w:val="009C23E3"/>
    <w:rsid w:val="00A368A1"/>
    <w:rsid w:val="00A42B3B"/>
    <w:rsid w:val="00A972EB"/>
    <w:rsid w:val="00AD5B5E"/>
    <w:rsid w:val="00B47B51"/>
    <w:rsid w:val="00BD23A5"/>
    <w:rsid w:val="00C53B31"/>
    <w:rsid w:val="00C74537"/>
    <w:rsid w:val="00C865CC"/>
    <w:rsid w:val="00D42509"/>
    <w:rsid w:val="00DB4D1C"/>
    <w:rsid w:val="00F33277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50A"/>
    <w:rPr>
      <w:rFonts w:ascii="Arial" w:hAnsi="Arial"/>
      <w:sz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7D650A"/>
    <w:rPr>
      <w:sz w:val="20"/>
    </w:rPr>
  </w:style>
  <w:style w:type="character" w:styleId="Funotenzeichen">
    <w:name w:val="footnote reference"/>
    <w:basedOn w:val="Absatz-Standardschriftart"/>
    <w:semiHidden/>
    <w:rsid w:val="007D650A"/>
    <w:rPr>
      <w:vertAlign w:val="superscript"/>
    </w:rPr>
  </w:style>
  <w:style w:type="paragraph" w:styleId="Kopfzeile">
    <w:name w:val="header"/>
    <w:basedOn w:val="Standard"/>
    <w:rsid w:val="007D65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650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D65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4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466"/>
    <w:rPr>
      <w:rFonts w:ascii="Tahoma" w:hAnsi="Tahoma" w:cs="Tahoma"/>
      <w:sz w:val="16"/>
      <w:szCs w:val="16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 Deckblatt Tiefbauofferte</vt:lpstr>
    </vt:vector>
  </TitlesOfParts>
  <Company>EKS/Elektr.werk des Kt. Schaffhausen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Deckblatt Tiefbauofferte</dc:title>
  <dc:subject/>
  <dc:creator>Frutig Patrick</dc:creator>
  <cp:keywords/>
  <dc:description/>
  <cp:lastModifiedBy>Frutig Patrick</cp:lastModifiedBy>
  <cp:revision>3</cp:revision>
  <cp:lastPrinted>1999-02-19T09:22:00Z</cp:lastPrinted>
  <dcterms:created xsi:type="dcterms:W3CDTF">2012-02-24T06:39:00Z</dcterms:created>
  <dcterms:modified xsi:type="dcterms:W3CDTF">2012-02-24T06:41:00Z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-487912179</vt:i4>
  </property>
  <property fmtid="{D5CDD505-2E9C-101B-9397-08002B2CF9AE}" pid="3" name="_NewReviewCycle">
    <vt:lpwstr/>
  </property>
  <property fmtid="{D5CDD505-2E9C-101B-9397-08002B2CF9AE}" pid="4" name="_EmailSubject">
    <vt:lpwstr>Angebot_Tiefbau_CH_Deckblatt.docx</vt:lpwstr>
  </property>
  <property fmtid="{D5CDD505-2E9C-101B-9397-08002B2CF9AE}" pid="5" name="_AuthorEmail">
    <vt:lpwstr>Martin.Beck@eks.ch</vt:lpwstr>
  </property>
  <property fmtid="{D5CDD505-2E9C-101B-9397-08002B2CF9AE}" pid="6" name="_AuthorEmailDisplayName">
    <vt:lpwstr>Beck Martin EKS NP</vt:lpwstr>
  </property>
  <property fmtid="{D5CDD505-2E9C-101B-9397-08002B2CF9AE}" pid="7" name="_ReviewingToolsShownOnce">
    <vt:lpwstr/>
  </property>
</Properties>
</file>